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983" w:rsidRPr="00A400BF" w:rsidRDefault="00A400BF" w:rsidP="00A400BF">
      <w:pPr>
        <w:jc w:val="center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A400BF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П</w:t>
      </w:r>
      <w:r w:rsidRPr="00A400BF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равила возврата товаров в зоомагазин</w:t>
      </w:r>
    </w:p>
    <w:p w:rsidR="00A400BF" w:rsidRPr="00A400BF" w:rsidRDefault="00A400BF" w:rsidP="00A400B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400BF">
        <w:rPr>
          <w:rFonts w:ascii="Times New Roman" w:hAnsi="Times New Roman" w:cs="Times New Roman"/>
          <w:sz w:val="24"/>
          <w:szCs w:val="24"/>
        </w:rPr>
        <w:t>Можно ли вернуть питомца в зоомагазин? – задал вопрос покупатель. Специалисты разъясняют, что, к сожалению, не все товары можно вернуть. Животные входят в Перечень непродовольственных товаров надлежащего качества, не подлежащих обмену, утвержденный постановлением Правительства Российской Федерации от 31.12.2020 года №2463. Это значит, что вернуть в зоомагазин домашнее животное нельзя. Также не подлежат возврату или обмену: корма, ветеринарные препараты, средства гигиены для животных</w:t>
      </w:r>
    </w:p>
    <w:p w:rsidR="00A400BF" w:rsidRPr="00A400BF" w:rsidRDefault="00A400BF">
      <w:pPr>
        <w:rPr>
          <w:rFonts w:ascii="Times New Roman" w:hAnsi="Times New Roman" w:cs="Times New Roman"/>
          <w:sz w:val="24"/>
          <w:szCs w:val="24"/>
        </w:rPr>
      </w:pPr>
      <w:r w:rsidRPr="00A400BF">
        <w:rPr>
          <w:rFonts w:ascii="Times New Roman" w:hAnsi="Times New Roman" w:cs="Times New Roman"/>
          <w:sz w:val="24"/>
          <w:szCs w:val="24"/>
        </w:rPr>
        <w:t>Если хозяин питомца купил ему одежду, аксессуар или игрушку, которая не подошла по размеру, цвету или другим характеристикам, потребитель имеет право обратиться в магазин по вопросу обмена товара надлежащего качества в течение четырнадцати дней, не считая дня покупки. При этом, возврат денежных средств производится только в случае, если товар не может быть заменен на аналогичный товар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Pr="00A400BF">
        <w:rPr>
          <w:rFonts w:ascii="Times New Roman" w:hAnsi="Times New Roman" w:cs="Times New Roman"/>
          <w:sz w:val="24"/>
          <w:szCs w:val="24"/>
        </w:rPr>
        <w:t xml:space="preserve"> Однако</w:t>
      </w:r>
      <w:proofErr w:type="gramStart"/>
      <w:r w:rsidRPr="00A400B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400BF">
        <w:rPr>
          <w:rFonts w:ascii="Times New Roman" w:hAnsi="Times New Roman" w:cs="Times New Roman"/>
          <w:sz w:val="24"/>
          <w:szCs w:val="24"/>
        </w:rPr>
        <w:t xml:space="preserve"> если в зоомагазине отсутствует товар, который бы удовлетворил потребительские свойства в первоначально приобретенном товаре, вам должны вернуть денежные средства.</w:t>
      </w:r>
    </w:p>
    <w:p w:rsidR="00A400BF" w:rsidRPr="00A400BF" w:rsidRDefault="00A400BF">
      <w:pPr>
        <w:rPr>
          <w:rFonts w:ascii="Times New Roman" w:hAnsi="Times New Roman" w:cs="Times New Roman"/>
          <w:sz w:val="24"/>
          <w:szCs w:val="24"/>
        </w:rPr>
      </w:pPr>
      <w:r w:rsidRPr="00A400BF">
        <w:rPr>
          <w:rFonts w:ascii="Times New Roman" w:hAnsi="Times New Roman" w:cs="Times New Roman"/>
          <w:sz w:val="24"/>
          <w:szCs w:val="24"/>
        </w:rPr>
        <w:t>Так же, если в приобретенном товаре обнаружен брак, потребитель имеет право обратиться в магазин с требованием о замене товара, ремонте или возврате денег.</w:t>
      </w:r>
    </w:p>
    <w:p w:rsidR="00A400BF" w:rsidRPr="00A400BF" w:rsidRDefault="00A400BF">
      <w:pPr>
        <w:rPr>
          <w:rFonts w:ascii="Times New Roman" w:hAnsi="Times New Roman" w:cs="Times New Roman"/>
          <w:sz w:val="24"/>
          <w:szCs w:val="24"/>
        </w:rPr>
      </w:pPr>
      <w:r w:rsidRPr="00A400BF">
        <w:rPr>
          <w:rFonts w:ascii="Times New Roman" w:hAnsi="Times New Roman" w:cs="Times New Roman"/>
          <w:sz w:val="24"/>
          <w:szCs w:val="24"/>
        </w:rPr>
        <w:t>Зеленодольский территориальный орган Госалкогольинспекции Республики Татарстан, 25.08.2025</w:t>
      </w:r>
    </w:p>
    <w:sectPr w:rsidR="00A400BF" w:rsidRPr="00A40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623"/>
    <w:rsid w:val="00241983"/>
    <w:rsid w:val="00A400BF"/>
    <w:rsid w:val="00AA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2025-08-25T06:38:00Z</dcterms:created>
  <dcterms:modified xsi:type="dcterms:W3CDTF">2025-08-25T06:47:00Z</dcterms:modified>
</cp:coreProperties>
</file>